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FB974" w14:textId="77777777" w:rsidR="00CA50EF" w:rsidRPr="000A49C0" w:rsidRDefault="00CA50EF" w:rsidP="00CA50EF">
      <w:pPr>
        <w:jc w:val="center"/>
        <w:rPr>
          <w:rFonts w:ascii="Georgia" w:hAnsi="Georgia" w:cs="Times New Roman"/>
          <w:b/>
        </w:rPr>
      </w:pPr>
      <w:r w:rsidRPr="000A49C0">
        <w:rPr>
          <w:rFonts w:ascii="Georgia" w:hAnsi="Georgia" w:cs="Times New Roman"/>
          <w:b/>
        </w:rPr>
        <w:t xml:space="preserve">Способы и адреса направления </w:t>
      </w:r>
      <w:r w:rsidR="001951FA" w:rsidRPr="000A49C0">
        <w:rPr>
          <w:rFonts w:ascii="Georgia" w:hAnsi="Georgia" w:cs="Times New Roman"/>
          <w:b/>
        </w:rPr>
        <w:t>обращений получателей финансовых услуг</w:t>
      </w:r>
    </w:p>
    <w:p w14:paraId="62A14316" w14:textId="6205D0F8" w:rsidR="00D00982" w:rsidRPr="000A49C0" w:rsidRDefault="001951FA" w:rsidP="001951FA">
      <w:pPr>
        <w:jc w:val="both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A49C0">
        <w:rPr>
          <w:rFonts w:ascii="Georgia" w:eastAsia="Times New Roman" w:hAnsi="Georgia" w:cs="Times New Roman"/>
          <w:b/>
          <w:color w:val="000000"/>
          <w:sz w:val="20"/>
          <w:szCs w:val="20"/>
          <w:shd w:val="clear" w:color="auto" w:fill="FFFFFF"/>
          <w:lang w:eastAsia="ru-RU"/>
        </w:rPr>
        <w:t>О</w:t>
      </w:r>
      <w:r w:rsidR="00DD1F80" w:rsidRPr="000A49C0">
        <w:rPr>
          <w:rFonts w:ascii="Georgia" w:eastAsia="Times New Roman" w:hAnsi="Georgia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бращения </w:t>
      </w:r>
      <w:r w:rsidRPr="000A49C0">
        <w:rPr>
          <w:rFonts w:ascii="Georgia" w:eastAsia="Times New Roman" w:hAnsi="Georgia" w:cs="Times New Roman"/>
          <w:b/>
          <w:color w:val="000000"/>
          <w:sz w:val="20"/>
          <w:szCs w:val="20"/>
          <w:shd w:val="clear" w:color="auto" w:fill="FFFFFF"/>
          <w:lang w:eastAsia="ru-RU"/>
        </w:rPr>
        <w:t>в</w:t>
      </w:r>
      <w:r w:rsidR="00DD1F80" w:rsidRPr="000A49C0">
        <w:rPr>
          <w:rFonts w:ascii="Georgia" w:eastAsia="Times New Roman" w:hAnsi="Georgia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0A49C0">
        <w:rPr>
          <w:rFonts w:ascii="Georgia" w:eastAsia="Times New Roman" w:hAnsi="Georgia" w:cs="Times New Roman"/>
          <w:b/>
          <w:color w:val="000000"/>
          <w:sz w:val="20"/>
          <w:szCs w:val="20"/>
          <w:shd w:val="clear" w:color="auto" w:fill="FFFFFF"/>
          <w:lang w:eastAsia="ru-RU"/>
        </w:rPr>
        <w:t>ООО «УК «</w:t>
      </w:r>
      <w:r w:rsidR="000A49C0">
        <w:rPr>
          <w:rFonts w:ascii="Georgia" w:eastAsia="Times New Roman" w:hAnsi="Georgia" w:cs="Times New Roman"/>
          <w:b/>
          <w:color w:val="000000"/>
          <w:sz w:val="20"/>
          <w:szCs w:val="20"/>
          <w:shd w:val="clear" w:color="auto" w:fill="FFFFFF"/>
          <w:lang w:eastAsia="ru-RU"/>
        </w:rPr>
        <w:t>МАРТА</w:t>
      </w:r>
      <w:r w:rsidRPr="000A49C0">
        <w:rPr>
          <w:rFonts w:ascii="Georgia" w:eastAsia="Times New Roman" w:hAnsi="Georgia" w:cs="Times New Roman"/>
          <w:b/>
          <w:color w:val="000000"/>
          <w:sz w:val="20"/>
          <w:szCs w:val="20"/>
          <w:shd w:val="clear" w:color="auto" w:fill="FFFFFF"/>
          <w:lang w:eastAsia="ru-RU"/>
        </w:rPr>
        <w:t>»</w:t>
      </w:r>
      <w:r w:rsidR="00DD1F80"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направляются </w:t>
      </w:r>
      <w:r w:rsidR="00D00982"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>следующими способами:</w:t>
      </w:r>
    </w:p>
    <w:p w14:paraId="0FDA67B1" w14:textId="72D88351" w:rsidR="001951FA" w:rsidRPr="000A49C0" w:rsidRDefault="00DD1F80" w:rsidP="00D00982">
      <w:pPr>
        <w:pStyle w:val="a6"/>
        <w:numPr>
          <w:ilvl w:val="0"/>
          <w:numId w:val="5"/>
        </w:numPr>
        <w:jc w:val="both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</w:pPr>
      <w:bookmarkStart w:id="0" w:name="_Hlk169175366"/>
      <w:r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бумажном виде </w:t>
      </w:r>
      <w:r w:rsidR="001951FA"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почтовым отправлением </w:t>
      </w:r>
      <w:r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 адресу: </w:t>
      </w:r>
      <w:r w:rsidR="000A49C0"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 xml:space="preserve">127083, Город Москва, </w:t>
      </w:r>
      <w:proofErr w:type="spellStart"/>
      <w:proofErr w:type="gramStart"/>
      <w:r w:rsidR="000A49C0"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>вн.тер</w:t>
      </w:r>
      <w:proofErr w:type="spellEnd"/>
      <w:proofErr w:type="gramEnd"/>
      <w:r w:rsidR="000A49C0"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 xml:space="preserve">. г. Муниципальный Округ Аэропорт, </w:t>
      </w:r>
      <w:proofErr w:type="spellStart"/>
      <w:r w:rsidR="000A49C0"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>ул</w:t>
      </w:r>
      <w:proofErr w:type="spellEnd"/>
      <w:r w:rsidR="000A49C0"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 xml:space="preserve"> 8 Марта, дом 1, строение 12, помещение 5/30</w:t>
      </w:r>
    </w:p>
    <w:p w14:paraId="5199E92E" w14:textId="3409BBAF" w:rsidR="00D00982" w:rsidRPr="000A49C0" w:rsidRDefault="00D00982" w:rsidP="00D00982">
      <w:pPr>
        <w:pStyle w:val="a6"/>
        <w:numPr>
          <w:ilvl w:val="0"/>
          <w:numId w:val="5"/>
        </w:numPr>
        <w:jc w:val="both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нарочным на бумажном носителе по адресу: </w:t>
      </w:r>
      <w:r w:rsidR="000A49C0"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 xml:space="preserve">127083, Город Москва, </w:t>
      </w:r>
      <w:proofErr w:type="spellStart"/>
      <w:proofErr w:type="gramStart"/>
      <w:r w:rsidR="000A49C0"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>вн.тер</w:t>
      </w:r>
      <w:proofErr w:type="spellEnd"/>
      <w:proofErr w:type="gramEnd"/>
      <w:r w:rsidR="000A49C0"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 xml:space="preserve">. г. Муниципальный Округ Аэропорт, </w:t>
      </w:r>
      <w:proofErr w:type="spellStart"/>
      <w:r w:rsidR="000A49C0"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>ул</w:t>
      </w:r>
      <w:proofErr w:type="spellEnd"/>
      <w:r w:rsidR="000A49C0"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 xml:space="preserve"> 8 Марта, дом 1, строение 12, помещение 5/30</w:t>
      </w:r>
    </w:p>
    <w:p w14:paraId="3609EE82" w14:textId="7DEC3D18" w:rsidR="00D00982" w:rsidRPr="000A49C0" w:rsidRDefault="00D00982" w:rsidP="00D00982">
      <w:pPr>
        <w:pStyle w:val="a6"/>
        <w:numPr>
          <w:ilvl w:val="0"/>
          <w:numId w:val="5"/>
        </w:numPr>
        <w:jc w:val="both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 адресу электронной почты: </w:t>
      </w:r>
      <w:proofErr w:type="spellStart"/>
      <w:r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>uk@uk</w:t>
      </w:r>
      <w:r w:rsid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val="en-US" w:eastAsia="ru-RU"/>
        </w:rPr>
        <w:t>marta</w:t>
      </w:r>
      <w:proofErr w:type="spellEnd"/>
      <w:r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proofErr w:type="spellStart"/>
      <w:r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>ru</w:t>
      </w:r>
      <w:proofErr w:type="spellEnd"/>
    </w:p>
    <w:bookmarkEnd w:id="0"/>
    <w:p w14:paraId="48C8AEE4" w14:textId="75EA5D64" w:rsidR="00DD1F80" w:rsidRPr="000A49C0" w:rsidRDefault="007852C8" w:rsidP="00DD1F80">
      <w:pPr>
        <w:jc w:val="both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>ООО «УК «</w:t>
      </w:r>
      <w:r w:rsid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>МАРТА</w:t>
      </w:r>
      <w:r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 xml:space="preserve">» </w:t>
      </w:r>
      <w:r w:rsidR="00DD1F80"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>отказывает в рассмотрении обращения получателя финансовых услуг по существу в следующих случаях:</w:t>
      </w:r>
    </w:p>
    <w:p w14:paraId="389B8C0D" w14:textId="6E9B8F7A" w:rsidR="00166B8A" w:rsidRPr="000A49C0" w:rsidRDefault="00166B8A" w:rsidP="00166B8A">
      <w:pPr>
        <w:pStyle w:val="a6"/>
        <w:numPr>
          <w:ilvl w:val="0"/>
          <w:numId w:val="5"/>
        </w:numPr>
        <w:jc w:val="both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</w:pPr>
      <w:bookmarkStart w:id="1" w:name="_Hlk169174174"/>
      <w:r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обращении не указан адрес, по которому должен быть направлен ответ; </w:t>
      </w:r>
    </w:p>
    <w:p w14:paraId="4258A08B" w14:textId="4E7E7F4A" w:rsidR="00166B8A" w:rsidRPr="000A49C0" w:rsidRDefault="00166B8A" w:rsidP="00166B8A">
      <w:pPr>
        <w:pStyle w:val="a6"/>
        <w:numPr>
          <w:ilvl w:val="0"/>
          <w:numId w:val="5"/>
        </w:numPr>
        <w:jc w:val="both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обращении не указана фамилия (наименование) заявителя; </w:t>
      </w:r>
    </w:p>
    <w:p w14:paraId="5D13DBD2" w14:textId="57D6405E" w:rsidR="00166B8A" w:rsidRPr="000A49C0" w:rsidRDefault="00166B8A" w:rsidP="00166B8A">
      <w:pPr>
        <w:pStyle w:val="a6"/>
        <w:numPr>
          <w:ilvl w:val="0"/>
          <w:numId w:val="5"/>
        </w:numPr>
        <w:jc w:val="both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обращении содержатся нецензурные либо оскорбительные выражения, угрозы имуществу управляющей организации, угрозы жизни, здоровью и имуществу работника управляющей компании или членов его семьи; </w:t>
      </w:r>
    </w:p>
    <w:p w14:paraId="5DE4F3A2" w14:textId="6611F382" w:rsidR="00166B8A" w:rsidRPr="000A49C0" w:rsidRDefault="00166B8A" w:rsidP="00166B8A">
      <w:pPr>
        <w:pStyle w:val="a6"/>
        <w:numPr>
          <w:ilvl w:val="0"/>
          <w:numId w:val="5"/>
        </w:numPr>
        <w:jc w:val="both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 xml:space="preserve">текст обращения не поддается прочтению; </w:t>
      </w:r>
    </w:p>
    <w:p w14:paraId="336380B8" w14:textId="776AE19F" w:rsidR="00166B8A" w:rsidRPr="000A49C0" w:rsidRDefault="00166B8A" w:rsidP="00166B8A">
      <w:pPr>
        <w:pStyle w:val="a6"/>
        <w:numPr>
          <w:ilvl w:val="0"/>
          <w:numId w:val="5"/>
        </w:numPr>
        <w:jc w:val="both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 xml:space="preserve">текст обращения не позволяет определить его суть. </w:t>
      </w:r>
    </w:p>
    <w:bookmarkEnd w:id="1"/>
    <w:p w14:paraId="64A12487" w14:textId="77777777" w:rsidR="00DD1F80" w:rsidRPr="000A49C0" w:rsidRDefault="00DD1F80" w:rsidP="00FC0B80">
      <w:pPr>
        <w:pStyle w:val="a4"/>
        <w:rPr>
          <w:rFonts w:ascii="Georgia" w:hAnsi="Georgia" w:cs="Times New Roman"/>
          <w:sz w:val="20"/>
          <w:szCs w:val="20"/>
        </w:rPr>
      </w:pPr>
    </w:p>
    <w:p w14:paraId="15034B5A" w14:textId="40FF2EF9" w:rsidR="00DA603D" w:rsidRPr="000A49C0" w:rsidRDefault="007852C8" w:rsidP="00EC7F1D">
      <w:pPr>
        <w:pStyle w:val="a4"/>
        <w:spacing w:line="360" w:lineRule="auto"/>
        <w:jc w:val="both"/>
        <w:rPr>
          <w:rFonts w:ascii="Georgia" w:hAnsi="Georgia" w:cs="Times New Roman"/>
          <w:sz w:val="20"/>
          <w:szCs w:val="20"/>
        </w:rPr>
      </w:pPr>
      <w:r w:rsidRPr="000A49C0">
        <w:rPr>
          <w:rFonts w:ascii="Georgia" w:hAnsi="Georgia" w:cs="Times New Roman"/>
          <w:b/>
          <w:sz w:val="20"/>
          <w:szCs w:val="20"/>
        </w:rPr>
        <w:t>Обращени</w:t>
      </w:r>
      <w:r w:rsidR="002D5A35" w:rsidRPr="000A49C0">
        <w:rPr>
          <w:rFonts w:ascii="Georgia" w:hAnsi="Georgia" w:cs="Times New Roman"/>
          <w:b/>
          <w:sz w:val="20"/>
          <w:szCs w:val="20"/>
        </w:rPr>
        <w:t>я</w:t>
      </w:r>
      <w:r w:rsidRPr="000A49C0">
        <w:rPr>
          <w:rFonts w:ascii="Georgia" w:hAnsi="Georgia" w:cs="Times New Roman"/>
          <w:b/>
          <w:sz w:val="20"/>
          <w:szCs w:val="20"/>
        </w:rPr>
        <w:t xml:space="preserve"> в Банк России</w:t>
      </w:r>
      <w:r w:rsidRPr="000A49C0">
        <w:rPr>
          <w:rFonts w:ascii="Georgia" w:hAnsi="Georgia" w:cs="Times New Roman"/>
          <w:sz w:val="20"/>
          <w:szCs w:val="20"/>
        </w:rPr>
        <w:t xml:space="preserve"> (</w:t>
      </w:r>
      <w:r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>орган, осуществляющий полномочия по контролю и надзору за деятельностью ООО «УК «</w:t>
      </w:r>
      <w:r w:rsid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>МАРТА</w:t>
      </w:r>
      <w:r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 xml:space="preserve">») </w:t>
      </w:r>
      <w:r w:rsidR="002D5A35"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направляются способами, указанными </w:t>
      </w:r>
      <w:r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на сайте Банка России </w:t>
      </w:r>
      <w:r w:rsidR="002D5A35"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разделе «Контактная информация» </w:t>
      </w:r>
      <w:r w:rsidR="002D5A35" w:rsidRPr="000A49C0">
        <w:rPr>
          <w:rFonts w:ascii="Georgia" w:hAnsi="Georgia" w:cs="Times New Roman"/>
        </w:rPr>
        <w:t>https://www.cbr.ru/contacts/</w:t>
      </w:r>
      <w:r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3A6E7C49" w14:textId="77777777" w:rsidR="007B1557" w:rsidRPr="000A49C0" w:rsidRDefault="007B1557" w:rsidP="007B1557">
      <w:pPr>
        <w:pStyle w:val="a6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3BA2C606" w14:textId="0E8ADFE1" w:rsidR="002D5A35" w:rsidRPr="000A49C0" w:rsidRDefault="002D5A35" w:rsidP="00EC7F1D">
      <w:pPr>
        <w:pStyle w:val="a4"/>
        <w:spacing w:line="36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A49C0">
        <w:rPr>
          <w:rFonts w:ascii="Georgia" w:hAnsi="Georgia" w:cs="Times New Roman"/>
          <w:b/>
          <w:sz w:val="20"/>
          <w:szCs w:val="20"/>
        </w:rPr>
        <w:t xml:space="preserve">Обращения в саморегулируемую организацию </w:t>
      </w:r>
      <w:r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>(Национальная ассоциация участников фондового рынка (НАУФОР</w:t>
      </w:r>
      <w:r w:rsidR="005A3251"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>)</w:t>
      </w:r>
      <w:r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 xml:space="preserve">) направляются </w:t>
      </w:r>
      <w:r w:rsidR="005A3251"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>по адресу 129090, Москва, 1-й Коптельский пер., д. 18, стр.1</w:t>
      </w:r>
      <w:r w:rsidR="00EC7F1D" w:rsidRPr="000A49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="00EC7F1D" w:rsidRPr="000A49C0">
        <w:rPr>
          <w:rFonts w:ascii="Georgia" w:hAnsi="Georgia" w:cs="Times New Roman"/>
          <w:color w:val="000000"/>
          <w:sz w:val="20"/>
          <w:szCs w:val="20"/>
          <w:shd w:val="clear" w:color="auto" w:fill="FFFFFF"/>
        </w:rPr>
        <w:t xml:space="preserve"> Вопросы по отправке обращений можно задать по телефону +7</w:t>
      </w:r>
      <w:r w:rsidR="000A49C0">
        <w:rPr>
          <w:lang w:val="en-US"/>
        </w:rPr>
        <w:t> </w:t>
      </w:r>
      <w:r w:rsidR="00EC7F1D" w:rsidRPr="000A49C0">
        <w:rPr>
          <w:rFonts w:ascii="Georgia" w:hAnsi="Georgia" w:cs="Times New Roman"/>
          <w:color w:val="000000"/>
          <w:sz w:val="20"/>
          <w:szCs w:val="20"/>
          <w:shd w:val="clear" w:color="auto" w:fill="FFFFFF"/>
        </w:rPr>
        <w:t>(495)</w:t>
      </w:r>
      <w:r w:rsidR="000A49C0">
        <w:t> </w:t>
      </w:r>
      <w:r w:rsidR="00EC7F1D" w:rsidRPr="000A49C0">
        <w:rPr>
          <w:rFonts w:ascii="Georgia" w:hAnsi="Georgia" w:cs="Times New Roman"/>
          <w:color w:val="000000"/>
          <w:sz w:val="20"/>
          <w:szCs w:val="20"/>
          <w:shd w:val="clear" w:color="auto" w:fill="FFFFFF"/>
        </w:rPr>
        <w:t>787-77-75</w:t>
      </w:r>
    </w:p>
    <w:p w14:paraId="6E93B549" w14:textId="77777777" w:rsidR="00DD1F80" w:rsidRPr="000A49C0" w:rsidRDefault="00DD1F80" w:rsidP="00DD1F80">
      <w:pPr>
        <w:jc w:val="both"/>
        <w:rPr>
          <w:rFonts w:ascii="Georgia" w:eastAsia="Times New Roman" w:hAnsi="Georgia" w:cs="Times New Roman"/>
          <w:color w:val="000000"/>
          <w:shd w:val="clear" w:color="auto" w:fill="FFFFFF"/>
          <w:lang w:eastAsia="ru-RU"/>
        </w:rPr>
      </w:pPr>
    </w:p>
    <w:p w14:paraId="339E9AF2" w14:textId="77777777" w:rsidR="00EC7F1D" w:rsidRPr="000A49C0" w:rsidRDefault="00EC7F1D" w:rsidP="00D00982">
      <w:pPr>
        <w:pBdr>
          <w:top w:val="single" w:sz="4" w:space="1" w:color="auto"/>
        </w:pBdr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0A49C0">
        <w:rPr>
          <w:rFonts w:ascii="Georgia" w:eastAsia="Times New Roman" w:hAnsi="Georgia" w:cs="Times New Roman"/>
          <w:sz w:val="20"/>
          <w:szCs w:val="20"/>
          <w:lang w:eastAsia="ru-RU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66AAFF44" w14:textId="7B2A3E75" w:rsidR="00EC7F1D" w:rsidRPr="000A49C0" w:rsidRDefault="00EC7F1D" w:rsidP="00EC7F1D">
      <w:pPr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0A49C0">
        <w:rPr>
          <w:rFonts w:ascii="Georgia" w:eastAsia="Times New Roman" w:hAnsi="Georgia" w:cs="Times New Roman"/>
          <w:sz w:val="20"/>
          <w:szCs w:val="20"/>
          <w:lang w:eastAsia="ru-RU"/>
        </w:rPr>
        <w:t>Получить подробную информацию о паевых инвестиционных фондах и ознакомиться с правилами доверительного управления паевыми инвестиционными фондами, а также с иными документами, предусмотренными в Федеральным законом от 29.11.2001 № 156-ФЗ и в иными нормативно-правовыми актами можно в офисе ООО «УК «</w:t>
      </w:r>
      <w:r w:rsidR="000A49C0">
        <w:rPr>
          <w:rFonts w:ascii="Georgia" w:eastAsia="Times New Roman" w:hAnsi="Georgia" w:cs="Times New Roman"/>
          <w:sz w:val="20"/>
          <w:szCs w:val="20"/>
          <w:lang w:eastAsia="ru-RU"/>
        </w:rPr>
        <w:t>МАРТА</w:t>
      </w:r>
      <w:r w:rsidRPr="000A49C0">
        <w:rPr>
          <w:rFonts w:ascii="Georgia" w:eastAsia="Times New Roman" w:hAnsi="Georgia" w:cs="Times New Roman"/>
          <w:sz w:val="20"/>
          <w:szCs w:val="20"/>
          <w:lang w:eastAsia="ru-RU"/>
        </w:rPr>
        <w:t xml:space="preserve">» по адресу: </w:t>
      </w:r>
      <w:r w:rsidR="000A49C0" w:rsidRPr="000A49C0">
        <w:rPr>
          <w:rFonts w:ascii="Georgia" w:eastAsia="Times New Roman" w:hAnsi="Georgia" w:cs="Times New Roman"/>
          <w:sz w:val="20"/>
          <w:szCs w:val="20"/>
          <w:lang w:eastAsia="ru-RU"/>
        </w:rPr>
        <w:t xml:space="preserve">127083, Город Москва, </w:t>
      </w:r>
      <w:proofErr w:type="spellStart"/>
      <w:r w:rsidR="000A49C0" w:rsidRPr="000A49C0">
        <w:rPr>
          <w:rFonts w:ascii="Georgia" w:eastAsia="Times New Roman" w:hAnsi="Georgia" w:cs="Times New Roman"/>
          <w:sz w:val="20"/>
          <w:szCs w:val="20"/>
          <w:lang w:eastAsia="ru-RU"/>
        </w:rPr>
        <w:t>вн.тер</w:t>
      </w:r>
      <w:proofErr w:type="spellEnd"/>
      <w:r w:rsidR="000A49C0" w:rsidRPr="000A49C0">
        <w:rPr>
          <w:rFonts w:ascii="Georgia" w:eastAsia="Times New Roman" w:hAnsi="Georgia" w:cs="Times New Roman"/>
          <w:sz w:val="20"/>
          <w:szCs w:val="20"/>
          <w:lang w:eastAsia="ru-RU"/>
        </w:rPr>
        <w:t xml:space="preserve">. г. Муниципальный Округ Аэропорт, </w:t>
      </w:r>
      <w:proofErr w:type="spellStart"/>
      <w:r w:rsidR="000A49C0" w:rsidRPr="000A49C0">
        <w:rPr>
          <w:rFonts w:ascii="Georgia" w:eastAsia="Times New Roman" w:hAnsi="Georgia" w:cs="Times New Roman"/>
          <w:sz w:val="20"/>
          <w:szCs w:val="20"/>
          <w:lang w:eastAsia="ru-RU"/>
        </w:rPr>
        <w:t>ул</w:t>
      </w:r>
      <w:proofErr w:type="spellEnd"/>
      <w:r w:rsidR="000A49C0" w:rsidRPr="000A49C0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8 Марта, дом 1, строение 12, помещение 5/30</w:t>
      </w:r>
      <w:r w:rsidRPr="000A49C0">
        <w:rPr>
          <w:rFonts w:ascii="Georgia" w:eastAsia="Times New Roman" w:hAnsi="Georgia" w:cs="Times New Roman"/>
          <w:sz w:val="20"/>
          <w:szCs w:val="20"/>
          <w:lang w:eastAsia="ru-RU"/>
        </w:rPr>
        <w:t xml:space="preserve">, по телефону: </w:t>
      </w:r>
      <w:r w:rsidR="000A49C0" w:rsidRPr="000A49C0">
        <w:rPr>
          <w:rFonts w:ascii="Georgia" w:eastAsia="Times New Roman" w:hAnsi="Georgia" w:cs="Times New Roman"/>
          <w:sz w:val="20"/>
          <w:szCs w:val="20"/>
          <w:lang w:eastAsia="ru-RU"/>
        </w:rPr>
        <w:t>+7</w:t>
      </w:r>
      <w:r w:rsidR="000A49C0">
        <w:rPr>
          <w:rFonts w:ascii="Georgia" w:eastAsia="Times New Roman" w:hAnsi="Georgia" w:cs="Times New Roman"/>
          <w:sz w:val="20"/>
          <w:szCs w:val="20"/>
          <w:lang w:eastAsia="ru-RU"/>
        </w:rPr>
        <w:t> </w:t>
      </w:r>
      <w:r w:rsidR="000A49C0" w:rsidRPr="000A49C0">
        <w:rPr>
          <w:rFonts w:ascii="Georgia" w:eastAsia="Times New Roman" w:hAnsi="Georgia" w:cs="Times New Roman"/>
          <w:sz w:val="20"/>
          <w:szCs w:val="20"/>
          <w:lang w:eastAsia="ru-RU"/>
        </w:rPr>
        <w:t>(495) 797-05-27</w:t>
      </w:r>
      <w:r w:rsidR="000A49C0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  <w:r w:rsidRPr="000A49C0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или на сайте управляющей компании в сети Интернет по адресу: </w:t>
      </w:r>
      <w:hyperlink r:id="rId5" w:history="1">
        <w:r w:rsidR="000A49C0" w:rsidRPr="000A49C0">
          <w:rPr>
            <w:rStyle w:val="a7"/>
            <w:rFonts w:ascii="Georgia" w:eastAsia="Times New Roman" w:hAnsi="Georgia" w:cs="Times New Roman"/>
            <w:sz w:val="20"/>
            <w:szCs w:val="20"/>
            <w:lang w:eastAsia="ru-RU"/>
          </w:rPr>
          <w:t>www.ukmarta.ru</w:t>
        </w:r>
      </w:hyperlink>
      <w:r w:rsidRPr="000A49C0">
        <w:rPr>
          <w:rFonts w:ascii="Georgia" w:eastAsia="Times New Roman" w:hAnsi="Georgia" w:cs="Times New Roman"/>
          <w:sz w:val="20"/>
          <w:szCs w:val="20"/>
          <w:lang w:eastAsia="ru-RU"/>
        </w:rPr>
        <w:t>.</w:t>
      </w:r>
    </w:p>
    <w:p w14:paraId="490FCD3D" w14:textId="77777777" w:rsidR="00DD1F80" w:rsidRPr="000A49C0" w:rsidRDefault="00DD1F80" w:rsidP="00EC7F1D">
      <w:pPr>
        <w:shd w:val="clear" w:color="auto" w:fill="FFFFFF"/>
        <w:spacing w:after="288"/>
        <w:rPr>
          <w:rFonts w:ascii="Georgia" w:hAnsi="Georgia" w:cs="Times New Roman"/>
        </w:rPr>
      </w:pPr>
    </w:p>
    <w:sectPr w:rsidR="00DD1F80" w:rsidRPr="000A49C0" w:rsidSect="00EC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03FA"/>
    <w:multiLevelType w:val="hybridMultilevel"/>
    <w:tmpl w:val="A25C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A754F"/>
    <w:multiLevelType w:val="hybridMultilevel"/>
    <w:tmpl w:val="3AB80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213EF"/>
    <w:multiLevelType w:val="hybridMultilevel"/>
    <w:tmpl w:val="B1D4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371E2"/>
    <w:multiLevelType w:val="multilevel"/>
    <w:tmpl w:val="9088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447A5D"/>
    <w:multiLevelType w:val="hybridMultilevel"/>
    <w:tmpl w:val="2F461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A637A"/>
    <w:multiLevelType w:val="hybridMultilevel"/>
    <w:tmpl w:val="15164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4923">
    <w:abstractNumId w:val="1"/>
  </w:num>
  <w:num w:numId="2" w16cid:durableId="261185027">
    <w:abstractNumId w:val="2"/>
  </w:num>
  <w:num w:numId="3" w16cid:durableId="1425297336">
    <w:abstractNumId w:val="5"/>
  </w:num>
  <w:num w:numId="4" w16cid:durableId="1477331431">
    <w:abstractNumId w:val="3"/>
  </w:num>
  <w:num w:numId="5" w16cid:durableId="1584534431">
    <w:abstractNumId w:val="4"/>
  </w:num>
  <w:num w:numId="6" w16cid:durableId="84863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EF"/>
    <w:rsid w:val="000A49C0"/>
    <w:rsid w:val="000E7659"/>
    <w:rsid w:val="00163C4F"/>
    <w:rsid w:val="00166B8A"/>
    <w:rsid w:val="001951FA"/>
    <w:rsid w:val="002D5A35"/>
    <w:rsid w:val="002E78D2"/>
    <w:rsid w:val="003C5CD8"/>
    <w:rsid w:val="004C3BB4"/>
    <w:rsid w:val="005A3251"/>
    <w:rsid w:val="0065410A"/>
    <w:rsid w:val="007852C8"/>
    <w:rsid w:val="007B1557"/>
    <w:rsid w:val="008377EE"/>
    <w:rsid w:val="0099337D"/>
    <w:rsid w:val="00CA50EF"/>
    <w:rsid w:val="00D00982"/>
    <w:rsid w:val="00D221BF"/>
    <w:rsid w:val="00DA603D"/>
    <w:rsid w:val="00DD1F80"/>
    <w:rsid w:val="00E04879"/>
    <w:rsid w:val="00E9197B"/>
    <w:rsid w:val="00EC1D11"/>
    <w:rsid w:val="00EC7F1D"/>
    <w:rsid w:val="00F9309C"/>
    <w:rsid w:val="00F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BD17"/>
  <w15:docId w15:val="{98BE9870-1E9F-4E48-86B2-047D81AA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D11"/>
  </w:style>
  <w:style w:type="paragraph" w:styleId="2">
    <w:name w:val="heading 2"/>
    <w:basedOn w:val="a"/>
    <w:link w:val="20"/>
    <w:uiPriority w:val="9"/>
    <w:qFormat/>
    <w:rsid w:val="007B15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C0B8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FC0B80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9933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B155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155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7B15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ferenceable">
    <w:name w:val="referenceable"/>
    <w:basedOn w:val="a0"/>
    <w:rsid w:val="007B1557"/>
  </w:style>
  <w:style w:type="character" w:customStyle="1" w:styleId="title-color">
    <w:name w:val="title-color"/>
    <w:basedOn w:val="a0"/>
    <w:rsid w:val="00E9197B"/>
  </w:style>
  <w:style w:type="paragraph" w:customStyle="1" w:styleId="ConsPlusNormal">
    <w:name w:val="ConsPlusNormal"/>
    <w:rsid w:val="00E91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Unresolved Mention"/>
    <w:basedOn w:val="a0"/>
    <w:uiPriority w:val="99"/>
    <w:semiHidden/>
    <w:unhideWhenUsed/>
    <w:rsid w:val="000A4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7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5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9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8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4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kmart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Natalia.Gavrikova</dc:creator>
  <cp:lastModifiedBy>Екатерина М. Корнилова</cp:lastModifiedBy>
  <cp:revision>2</cp:revision>
  <dcterms:created xsi:type="dcterms:W3CDTF">2024-11-20T14:50:00Z</dcterms:created>
  <dcterms:modified xsi:type="dcterms:W3CDTF">2024-11-20T14:50:00Z</dcterms:modified>
</cp:coreProperties>
</file>